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7888" w:rsidRPr="00195968" w:rsidRDefault="00B906F6" w:rsidP="00195968">
      <w:pPr>
        <w:jc w:val="center"/>
        <w:rPr>
          <w:b/>
          <w:sz w:val="28"/>
        </w:rPr>
      </w:pPr>
      <w:r w:rsidRPr="00195968">
        <w:rPr>
          <w:b/>
          <w:sz w:val="28"/>
        </w:rPr>
        <w:t>COMISIÓN NACIONAL DE VIVIENDA</w:t>
      </w:r>
    </w:p>
    <w:p w:rsidR="00B906F6" w:rsidRPr="00195968" w:rsidRDefault="00B906F6" w:rsidP="00195968">
      <w:pPr>
        <w:jc w:val="center"/>
        <w:rPr>
          <w:b/>
        </w:rPr>
      </w:pPr>
    </w:p>
    <w:p w:rsidR="00B906F6" w:rsidRPr="00195968" w:rsidRDefault="00B906F6" w:rsidP="00195968">
      <w:pPr>
        <w:jc w:val="center"/>
        <w:rPr>
          <w:b/>
          <w:sz w:val="24"/>
        </w:rPr>
      </w:pPr>
      <w:r w:rsidRPr="00195968">
        <w:rPr>
          <w:b/>
          <w:sz w:val="24"/>
        </w:rPr>
        <w:t>Relación de bienes inmuebles que componen el patrimonio</w:t>
      </w:r>
    </w:p>
    <w:p w:rsidR="00B906F6" w:rsidRPr="00195968" w:rsidRDefault="00B906F6" w:rsidP="00195968">
      <w:pPr>
        <w:jc w:val="center"/>
        <w:rPr>
          <w:b/>
          <w:sz w:val="24"/>
        </w:rPr>
      </w:pPr>
    </w:p>
    <w:p w:rsidR="00B906F6" w:rsidRPr="00195968" w:rsidRDefault="00B906F6" w:rsidP="00195968">
      <w:pPr>
        <w:jc w:val="center"/>
        <w:rPr>
          <w:b/>
          <w:sz w:val="24"/>
        </w:rPr>
      </w:pPr>
      <w:r w:rsidRPr="00195968">
        <w:rPr>
          <w:b/>
          <w:sz w:val="24"/>
        </w:rPr>
        <w:t>Cuenta Pública 2016</w:t>
      </w:r>
    </w:p>
    <w:p w:rsidR="00B906F6" w:rsidRDefault="00B906F6"/>
    <w:p w:rsidR="00B906F6" w:rsidRDefault="00B906F6"/>
    <w:p w:rsidR="00B906F6" w:rsidRDefault="00B906F6" w:rsidP="00446616">
      <w:pPr>
        <w:spacing w:line="360" w:lineRule="auto"/>
      </w:pPr>
    </w:p>
    <w:p w:rsidR="00B906F6" w:rsidRPr="00195968" w:rsidRDefault="00B906F6" w:rsidP="00446616">
      <w:pPr>
        <w:spacing w:line="360" w:lineRule="auto"/>
        <w:rPr>
          <w:sz w:val="24"/>
        </w:rPr>
      </w:pPr>
    </w:p>
    <w:p w:rsidR="00B906F6" w:rsidRPr="00195968" w:rsidRDefault="00B906F6" w:rsidP="00446616">
      <w:pPr>
        <w:spacing w:line="360" w:lineRule="auto"/>
        <w:rPr>
          <w:sz w:val="24"/>
        </w:rPr>
      </w:pPr>
      <w:r w:rsidRPr="00195968">
        <w:rPr>
          <w:sz w:val="24"/>
        </w:rPr>
        <w:t>La Comisión Nacional de Vivienda (CONAVI) no cuenta con inmueble propio, el arrendamiento de las oficinas para el ejercicio fiscal 2016 se llevó a cabo en el contrato No. ARBI/QCW/001/2016.</w:t>
      </w:r>
      <w:bookmarkStart w:id="0" w:name="_GoBack"/>
      <w:bookmarkEnd w:id="0"/>
    </w:p>
    <w:sectPr w:rsidR="00B906F6" w:rsidRPr="0019596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C0E"/>
    <w:rsid w:val="00195968"/>
    <w:rsid w:val="00446616"/>
    <w:rsid w:val="006B0C0E"/>
    <w:rsid w:val="00866ADD"/>
    <w:rsid w:val="00B906F6"/>
    <w:rsid w:val="00D07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81BE73-BD7A-4163-B761-FFD31AFFF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lang w:val="es-MX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46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Isidro Noel Garfias Hernandez</dc:creator>
  <cp:keywords/>
  <dc:description/>
  <cp:lastModifiedBy>Isidro Noel Garfias Hernandez</cp:lastModifiedBy>
  <cp:revision>5</cp:revision>
  <dcterms:created xsi:type="dcterms:W3CDTF">2017-03-10T00:12:00Z</dcterms:created>
  <dcterms:modified xsi:type="dcterms:W3CDTF">2017-03-10T00:20:00Z</dcterms:modified>
</cp:coreProperties>
</file>